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61" w:rsidRDefault="00982061">
      <w:pPr>
        <w:pStyle w:val="a3"/>
        <w:ind w:left="751"/>
        <w:jc w:val="left"/>
        <w:rPr>
          <w:sz w:val="20"/>
        </w:rPr>
      </w:pPr>
    </w:p>
    <w:p w:rsidR="003A0E75" w:rsidRPr="003A0E75" w:rsidRDefault="003A0E75" w:rsidP="003A0E75">
      <w:pPr>
        <w:ind w:left="470"/>
        <w:rPr>
          <w:sz w:val="20"/>
          <w:szCs w:val="24"/>
        </w:rPr>
      </w:pPr>
    </w:p>
    <w:p w:rsidR="003A0E75" w:rsidRPr="003A0E75" w:rsidRDefault="003A0E75" w:rsidP="003A0E75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 w:rsidRPr="003A0E75">
        <w:rPr>
          <w:noProof/>
          <w:sz w:val="24"/>
          <w:szCs w:val="24"/>
          <w:lang w:eastAsia="ru-RU"/>
        </w:rPr>
        <w:drawing>
          <wp:inline distT="0" distB="0" distL="0" distR="0" wp14:anchorId="135062B2" wp14:editId="0DE6EFE1">
            <wp:extent cx="1097280" cy="1051560"/>
            <wp:effectExtent l="0" t="0" r="7620" b="0"/>
            <wp:docPr id="7" name="Рисунок 7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E75" w:rsidRPr="003A0E75" w:rsidRDefault="003A0E75" w:rsidP="003A0E75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3A0E75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3A0E75" w:rsidRPr="003A0E75" w:rsidRDefault="003A0E75" w:rsidP="003A0E75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3A0E75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3A0E75" w:rsidRPr="003A0E75" w:rsidRDefault="003A0E75" w:rsidP="003A0E75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3A0E75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3A0E75" w:rsidRPr="003A0E75" w:rsidRDefault="003A0E75" w:rsidP="003A0E75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3A0E75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3A0E75" w:rsidRPr="003A0E75" w:rsidRDefault="003A0E75" w:rsidP="003A0E75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3A0E75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3A0E75" w:rsidRPr="003A0E75" w:rsidRDefault="003A0E75" w:rsidP="003A0E75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 w:rsidRPr="003A0E75">
        <w:rPr>
          <w:sz w:val="24"/>
          <w:szCs w:val="24"/>
          <w:lang w:eastAsia="ru-RU"/>
        </w:rPr>
        <w:t>тел</w:t>
      </w:r>
      <w:r w:rsidRPr="003A0E75">
        <w:rPr>
          <w:sz w:val="24"/>
          <w:szCs w:val="24"/>
          <w:lang w:val="en-US" w:eastAsia="ru-RU"/>
        </w:rPr>
        <w:t>. 8 (928) 593-61-84, e-mail:</w:t>
      </w:r>
      <w:r w:rsidRPr="003A0E75">
        <w:rPr>
          <w:color w:val="2C2D2E"/>
          <w:sz w:val="24"/>
          <w:szCs w:val="24"/>
          <w:lang w:val="en-US" w:eastAsia="ru-RU"/>
        </w:rPr>
        <w:t xml:space="preserve"> mkou_heleturinskaya@e-dag.ru </w:t>
      </w:r>
    </w:p>
    <w:p w:rsidR="003A0E75" w:rsidRPr="003A0E75" w:rsidRDefault="003A0E75" w:rsidP="003A0E75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 w:rsidRPr="003A0E75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3A0E75" w:rsidRPr="003A0E75" w:rsidRDefault="003A0E75" w:rsidP="003A0E75">
      <w:pPr>
        <w:spacing w:before="91"/>
        <w:ind w:firstLine="708"/>
        <w:jc w:val="both"/>
        <w:rPr>
          <w:sz w:val="24"/>
          <w:szCs w:val="24"/>
        </w:rPr>
      </w:pPr>
    </w:p>
    <w:p w:rsidR="003A0E75" w:rsidRPr="003A0E75" w:rsidRDefault="003A0E75" w:rsidP="003A0E75">
      <w:pPr>
        <w:spacing w:before="91"/>
        <w:ind w:firstLine="708"/>
        <w:jc w:val="both"/>
        <w:rPr>
          <w:sz w:val="24"/>
          <w:szCs w:val="24"/>
        </w:rPr>
      </w:pPr>
    </w:p>
    <w:p w:rsidR="003A0E75" w:rsidRPr="003A0E75" w:rsidRDefault="003A0E75" w:rsidP="003A0E75">
      <w:pPr>
        <w:spacing w:before="91"/>
        <w:ind w:firstLine="708"/>
        <w:jc w:val="both"/>
        <w:rPr>
          <w:sz w:val="24"/>
          <w:szCs w:val="24"/>
        </w:rPr>
      </w:pPr>
    </w:p>
    <w:p w:rsidR="003A0E75" w:rsidRPr="003A0E75" w:rsidRDefault="003A0E75" w:rsidP="003A0E75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3A0E75" w:rsidRPr="003A0E75" w:rsidTr="00643B9B">
        <w:trPr>
          <w:trHeight w:val="1820"/>
        </w:trPr>
        <w:tc>
          <w:tcPr>
            <w:tcW w:w="4253" w:type="dxa"/>
            <w:hideMark/>
          </w:tcPr>
          <w:p w:rsidR="003A0E75" w:rsidRPr="003A0E75" w:rsidRDefault="003A0E75" w:rsidP="003A0E75">
            <w:pPr>
              <w:spacing w:line="262" w:lineRule="exact"/>
              <w:ind w:left="50"/>
              <w:rPr>
                <w:sz w:val="24"/>
              </w:rPr>
            </w:pPr>
            <w:r w:rsidRPr="003A0E75">
              <w:rPr>
                <w:spacing w:val="-2"/>
                <w:sz w:val="24"/>
              </w:rPr>
              <w:t>Согласовано</w:t>
            </w:r>
          </w:p>
          <w:p w:rsidR="003A0E75" w:rsidRPr="003A0E75" w:rsidRDefault="003A0E75" w:rsidP="003A0E75">
            <w:pPr>
              <w:ind w:left="50" w:right="260"/>
              <w:rPr>
                <w:sz w:val="24"/>
              </w:rPr>
            </w:pPr>
            <w:r w:rsidRPr="003A0E75">
              <w:rPr>
                <w:sz w:val="24"/>
              </w:rPr>
              <w:t>Председатель профсоюзного комитета МКОУ «Хелетуринская</w:t>
            </w:r>
            <w:r w:rsidRPr="003A0E75">
              <w:rPr>
                <w:spacing w:val="40"/>
                <w:sz w:val="24"/>
              </w:rPr>
              <w:t xml:space="preserve"> </w:t>
            </w:r>
            <w:r w:rsidRPr="003A0E75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3A0E75" w:rsidRPr="003A0E75" w:rsidRDefault="003A0E75" w:rsidP="003A0E75">
            <w:pPr>
              <w:spacing w:line="230" w:lineRule="auto"/>
              <w:ind w:left="435" w:right="1790"/>
              <w:rPr>
                <w:sz w:val="24"/>
              </w:rPr>
            </w:pPr>
            <w:r w:rsidRPr="003A0E75">
              <w:rPr>
                <w:spacing w:val="-2"/>
                <w:sz w:val="24"/>
              </w:rPr>
              <w:t xml:space="preserve">Утверждено </w:t>
            </w:r>
            <w:r w:rsidRPr="003A0E75">
              <w:rPr>
                <w:sz w:val="24"/>
              </w:rPr>
              <w:t>приказом</w:t>
            </w:r>
            <w:r w:rsidRPr="003A0E75">
              <w:rPr>
                <w:spacing w:val="-15"/>
                <w:sz w:val="24"/>
              </w:rPr>
              <w:t xml:space="preserve"> </w:t>
            </w:r>
            <w:r w:rsidRPr="003A0E75">
              <w:rPr>
                <w:sz w:val="24"/>
              </w:rPr>
              <w:t>МКОУ</w:t>
            </w:r>
          </w:p>
          <w:p w:rsidR="003A0E75" w:rsidRPr="003A0E75" w:rsidRDefault="003A0E75" w:rsidP="003A0E75">
            <w:pPr>
              <w:spacing w:before="4" w:line="235" w:lineRule="auto"/>
              <w:ind w:left="435" w:right="107"/>
              <w:rPr>
                <w:sz w:val="24"/>
              </w:rPr>
            </w:pPr>
            <w:r w:rsidRPr="003A0E75">
              <w:rPr>
                <w:spacing w:val="-2"/>
                <w:sz w:val="24"/>
              </w:rPr>
              <w:t>«Хелетуринская</w:t>
            </w:r>
            <w:r w:rsidRPr="003A0E75">
              <w:rPr>
                <w:spacing w:val="-13"/>
                <w:sz w:val="24"/>
              </w:rPr>
              <w:t xml:space="preserve"> </w:t>
            </w:r>
            <w:r w:rsidRPr="003A0E75">
              <w:rPr>
                <w:spacing w:val="-2"/>
                <w:sz w:val="24"/>
              </w:rPr>
              <w:t>СОШ»</w:t>
            </w:r>
            <w:r w:rsidRPr="003A0E75">
              <w:rPr>
                <w:spacing w:val="-13"/>
                <w:sz w:val="24"/>
              </w:rPr>
              <w:t xml:space="preserve"> </w:t>
            </w:r>
            <w:r w:rsidRPr="003A0E75">
              <w:rPr>
                <w:spacing w:val="-2"/>
                <w:sz w:val="24"/>
              </w:rPr>
              <w:t xml:space="preserve">от </w:t>
            </w:r>
            <w:r w:rsidRPr="003A0E75">
              <w:rPr>
                <w:sz w:val="24"/>
              </w:rPr>
              <w:t>28.12.2024</w:t>
            </w:r>
            <w:r w:rsidRPr="003A0E75">
              <w:rPr>
                <w:spacing w:val="40"/>
                <w:sz w:val="24"/>
              </w:rPr>
              <w:t xml:space="preserve"> </w:t>
            </w:r>
            <w:r w:rsidRPr="003A0E75">
              <w:rPr>
                <w:sz w:val="24"/>
              </w:rPr>
              <w:t>№ 40</w:t>
            </w:r>
          </w:p>
          <w:p w:rsidR="003A0E75" w:rsidRPr="003A0E75" w:rsidRDefault="003A0E75" w:rsidP="003A0E75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 w:rsidRPr="003A0E75">
              <w:rPr>
                <w:spacing w:val="-2"/>
                <w:sz w:val="24"/>
                <w:lang w:val="en-US"/>
              </w:rPr>
              <w:t>ВрИО директора</w:t>
            </w:r>
            <w:r w:rsidRPr="003A0E75">
              <w:rPr>
                <w:sz w:val="24"/>
                <w:u w:val="single"/>
                <w:lang w:val="en-US"/>
              </w:rPr>
              <w:tab/>
            </w:r>
            <w:r w:rsidRPr="003A0E75">
              <w:rPr>
                <w:spacing w:val="-2"/>
                <w:sz w:val="24"/>
                <w:lang w:val="en-US"/>
              </w:rPr>
              <w:t>Ю. М. Юсупов</w:t>
            </w:r>
          </w:p>
          <w:p w:rsidR="003A0E75" w:rsidRPr="003A0E75" w:rsidRDefault="003A0E75" w:rsidP="003A0E75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982061" w:rsidRDefault="00982061">
      <w:pPr>
        <w:pStyle w:val="a3"/>
        <w:ind w:left="0"/>
        <w:jc w:val="left"/>
        <w:rPr>
          <w:sz w:val="36"/>
        </w:rPr>
      </w:pPr>
    </w:p>
    <w:p w:rsidR="00982061" w:rsidRDefault="00982061">
      <w:pPr>
        <w:pStyle w:val="a3"/>
        <w:ind w:left="0"/>
        <w:jc w:val="left"/>
        <w:rPr>
          <w:sz w:val="36"/>
        </w:rPr>
      </w:pPr>
    </w:p>
    <w:p w:rsidR="00982061" w:rsidRDefault="00982061">
      <w:pPr>
        <w:pStyle w:val="a3"/>
        <w:ind w:left="0"/>
        <w:jc w:val="left"/>
        <w:rPr>
          <w:sz w:val="36"/>
        </w:rPr>
      </w:pPr>
    </w:p>
    <w:p w:rsidR="00982061" w:rsidRDefault="00982061">
      <w:pPr>
        <w:pStyle w:val="a3"/>
        <w:ind w:left="0"/>
        <w:jc w:val="left"/>
        <w:rPr>
          <w:sz w:val="36"/>
        </w:rPr>
      </w:pPr>
    </w:p>
    <w:p w:rsidR="00982061" w:rsidRDefault="00982061">
      <w:pPr>
        <w:pStyle w:val="a3"/>
        <w:spacing w:before="348"/>
        <w:ind w:left="0"/>
        <w:jc w:val="left"/>
        <w:rPr>
          <w:sz w:val="36"/>
        </w:rPr>
      </w:pPr>
    </w:p>
    <w:p w:rsidR="00982061" w:rsidRDefault="003A0E75">
      <w:pPr>
        <w:pStyle w:val="a4"/>
        <w:ind w:right="1874"/>
      </w:pPr>
      <w:r>
        <w:t>ВВОДНЫЙ</w:t>
      </w:r>
      <w:r>
        <w:rPr>
          <w:spacing w:val="-9"/>
        </w:rPr>
        <w:t xml:space="preserve"> </w:t>
      </w:r>
      <w:r>
        <w:rPr>
          <w:spacing w:val="-2"/>
        </w:rPr>
        <w:t>ИНСТРУКТАЖ</w:t>
      </w:r>
    </w:p>
    <w:p w:rsidR="00982061" w:rsidRDefault="003A0E75">
      <w:pPr>
        <w:pStyle w:val="a4"/>
        <w:spacing w:before="2"/>
      </w:pPr>
      <w:hyperlink r:id="rId6">
        <w:r>
          <w:t>для</w:t>
        </w:r>
      </w:hyperlink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уроке</w:t>
      </w:r>
      <w:r>
        <w:rPr>
          <w:spacing w:val="-11"/>
        </w:rPr>
        <w:t xml:space="preserve"> </w:t>
      </w:r>
      <w:r>
        <w:t>химии (И – 08.01 – 21)</w:t>
      </w:r>
    </w:p>
    <w:p w:rsidR="00982061" w:rsidRDefault="00982061">
      <w:pPr>
        <w:pStyle w:val="a3"/>
        <w:ind w:left="0"/>
        <w:jc w:val="left"/>
        <w:rPr>
          <w:sz w:val="20"/>
        </w:rPr>
      </w:pPr>
    </w:p>
    <w:p w:rsidR="00982061" w:rsidRDefault="00982061">
      <w:pPr>
        <w:pStyle w:val="a3"/>
        <w:ind w:left="0"/>
        <w:jc w:val="left"/>
        <w:rPr>
          <w:sz w:val="20"/>
        </w:rPr>
      </w:pPr>
    </w:p>
    <w:p w:rsidR="00982061" w:rsidRDefault="00982061">
      <w:pPr>
        <w:pStyle w:val="a3"/>
        <w:ind w:left="0"/>
        <w:jc w:val="left"/>
        <w:rPr>
          <w:sz w:val="20"/>
        </w:rPr>
      </w:pPr>
    </w:p>
    <w:p w:rsidR="00982061" w:rsidRDefault="00982061">
      <w:pPr>
        <w:pStyle w:val="a3"/>
        <w:ind w:left="0"/>
        <w:jc w:val="left"/>
        <w:rPr>
          <w:sz w:val="20"/>
        </w:rPr>
      </w:pPr>
    </w:p>
    <w:p w:rsidR="00982061" w:rsidRDefault="00982061">
      <w:pPr>
        <w:pStyle w:val="a3"/>
        <w:ind w:left="0"/>
        <w:jc w:val="left"/>
        <w:rPr>
          <w:sz w:val="20"/>
        </w:rPr>
      </w:pPr>
    </w:p>
    <w:p w:rsidR="00982061" w:rsidRDefault="00982061">
      <w:pPr>
        <w:pStyle w:val="a3"/>
        <w:ind w:left="0"/>
        <w:jc w:val="left"/>
        <w:rPr>
          <w:sz w:val="20"/>
        </w:rPr>
      </w:pPr>
    </w:p>
    <w:p w:rsidR="00982061" w:rsidRDefault="00982061">
      <w:pPr>
        <w:pStyle w:val="a3"/>
        <w:ind w:left="0"/>
        <w:jc w:val="left"/>
        <w:rPr>
          <w:sz w:val="20"/>
        </w:rPr>
      </w:pPr>
    </w:p>
    <w:p w:rsidR="00982061" w:rsidRDefault="00982061">
      <w:pPr>
        <w:pStyle w:val="a3"/>
        <w:ind w:left="0"/>
        <w:jc w:val="left"/>
        <w:rPr>
          <w:sz w:val="20"/>
        </w:rPr>
      </w:pPr>
    </w:p>
    <w:p w:rsidR="00982061" w:rsidRDefault="00982061">
      <w:pPr>
        <w:pStyle w:val="a3"/>
        <w:ind w:left="0"/>
        <w:jc w:val="left"/>
        <w:rPr>
          <w:sz w:val="20"/>
        </w:rPr>
      </w:pPr>
    </w:p>
    <w:p w:rsidR="00982061" w:rsidRDefault="00982061">
      <w:pPr>
        <w:pStyle w:val="a3"/>
        <w:ind w:left="0"/>
        <w:jc w:val="left"/>
        <w:rPr>
          <w:sz w:val="20"/>
        </w:rPr>
      </w:pPr>
    </w:p>
    <w:p w:rsidR="00982061" w:rsidRDefault="00982061">
      <w:pPr>
        <w:pStyle w:val="a3"/>
        <w:ind w:left="0"/>
        <w:jc w:val="left"/>
        <w:rPr>
          <w:sz w:val="20"/>
        </w:rPr>
      </w:pPr>
    </w:p>
    <w:p w:rsidR="00982061" w:rsidRDefault="00982061">
      <w:pPr>
        <w:pStyle w:val="a3"/>
        <w:ind w:left="0"/>
        <w:jc w:val="left"/>
        <w:rPr>
          <w:sz w:val="20"/>
        </w:rPr>
      </w:pPr>
    </w:p>
    <w:p w:rsidR="00982061" w:rsidRDefault="00982061">
      <w:pPr>
        <w:pStyle w:val="a3"/>
        <w:ind w:left="0"/>
        <w:jc w:val="left"/>
        <w:rPr>
          <w:sz w:val="20"/>
        </w:rPr>
      </w:pPr>
    </w:p>
    <w:p w:rsidR="00982061" w:rsidRDefault="00982061">
      <w:pPr>
        <w:pStyle w:val="a3"/>
        <w:ind w:left="0"/>
        <w:jc w:val="left"/>
        <w:rPr>
          <w:sz w:val="20"/>
        </w:rPr>
      </w:pPr>
    </w:p>
    <w:p w:rsidR="00982061" w:rsidRDefault="00982061">
      <w:pPr>
        <w:pStyle w:val="a3"/>
        <w:ind w:left="0"/>
        <w:jc w:val="left"/>
        <w:rPr>
          <w:sz w:val="20"/>
        </w:rPr>
      </w:pPr>
    </w:p>
    <w:p w:rsidR="00982061" w:rsidRDefault="00982061">
      <w:pPr>
        <w:pStyle w:val="a3"/>
        <w:ind w:left="0"/>
        <w:jc w:val="left"/>
        <w:rPr>
          <w:sz w:val="20"/>
        </w:rPr>
      </w:pPr>
    </w:p>
    <w:p w:rsidR="00982061" w:rsidRDefault="00982061">
      <w:pPr>
        <w:pStyle w:val="a3"/>
        <w:ind w:left="0"/>
        <w:jc w:val="left"/>
        <w:rPr>
          <w:sz w:val="20"/>
        </w:rPr>
      </w:pPr>
    </w:p>
    <w:p w:rsidR="00982061" w:rsidRDefault="00982061">
      <w:pPr>
        <w:pStyle w:val="a3"/>
        <w:ind w:left="0"/>
        <w:jc w:val="left"/>
        <w:rPr>
          <w:sz w:val="20"/>
        </w:rPr>
      </w:pPr>
    </w:p>
    <w:p w:rsidR="00982061" w:rsidRDefault="00982061">
      <w:pPr>
        <w:pStyle w:val="a3"/>
        <w:spacing w:before="10"/>
        <w:ind w:left="0"/>
        <w:jc w:val="left"/>
        <w:rPr>
          <w:sz w:val="20"/>
        </w:rPr>
      </w:pPr>
      <w:bookmarkStart w:id="0" w:name="_GoBack"/>
      <w:bookmarkEnd w:id="0"/>
    </w:p>
    <w:p w:rsidR="00982061" w:rsidRDefault="00982061">
      <w:pPr>
        <w:pStyle w:val="a3"/>
        <w:jc w:val="left"/>
        <w:rPr>
          <w:sz w:val="20"/>
        </w:rPr>
        <w:sectPr w:rsidR="00982061">
          <w:type w:val="continuous"/>
          <w:pgSz w:w="11910" w:h="16840"/>
          <w:pgMar w:top="840" w:right="850" w:bottom="280" w:left="992" w:header="720" w:footer="720" w:gutter="0"/>
          <w:cols w:space="720"/>
        </w:sectPr>
      </w:pPr>
    </w:p>
    <w:p w:rsidR="00982061" w:rsidRDefault="003A0E75">
      <w:pPr>
        <w:spacing w:before="72"/>
        <w:ind w:left="419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8950959</wp:posOffset>
                </wp:positionV>
                <wp:extent cx="7620" cy="1752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5C776" id="Graphic 5" o:spid="_x0000_s1026" style="position:absolute;margin-left:35.4pt;margin-top:704.8pt;width:.6pt;height:13.8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ВВОДНЫЙ_ИНСТРУКТАЖ"/>
      <w:bookmarkEnd w:id="1"/>
      <w:r>
        <w:rPr>
          <w:b/>
          <w:color w:val="2D2D2D"/>
          <w:sz w:val="24"/>
        </w:rPr>
        <w:t>ВВОДНЫЙ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ИНСТРУКТАЖ</w:t>
      </w:r>
    </w:p>
    <w:p w:rsidR="00982061" w:rsidRDefault="003A0E75">
      <w:pPr>
        <w:ind w:left="416"/>
        <w:jc w:val="center"/>
        <w:rPr>
          <w:b/>
          <w:sz w:val="24"/>
        </w:rPr>
      </w:pPr>
      <w:bookmarkStart w:id="2" w:name="для_учащихся_в_кабинете_химии"/>
      <w:bookmarkEnd w:id="2"/>
      <w:r>
        <w:rPr>
          <w:b/>
          <w:color w:val="2D2D2D"/>
          <w:sz w:val="24"/>
        </w:rPr>
        <w:t>для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учащихся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кабинете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pacing w:val="-4"/>
          <w:sz w:val="24"/>
        </w:rPr>
        <w:t>химии</w:t>
      </w:r>
    </w:p>
    <w:p w:rsidR="00982061" w:rsidRDefault="00982061">
      <w:pPr>
        <w:pStyle w:val="a3"/>
        <w:ind w:left="0"/>
        <w:jc w:val="left"/>
        <w:rPr>
          <w:b/>
        </w:rPr>
      </w:pPr>
    </w:p>
    <w:p w:rsidR="00982061" w:rsidRDefault="003A0E75">
      <w:pPr>
        <w:pStyle w:val="a5"/>
        <w:numPr>
          <w:ilvl w:val="0"/>
          <w:numId w:val="3"/>
        </w:numPr>
        <w:tabs>
          <w:tab w:val="left" w:pos="663"/>
        </w:tabs>
        <w:spacing w:line="274" w:lineRule="exact"/>
        <w:ind w:left="663"/>
        <w:jc w:val="both"/>
        <w:rPr>
          <w:b/>
          <w:sz w:val="24"/>
        </w:rPr>
      </w:pPr>
      <w:bookmarkStart w:id="3" w:name="1._Общие_положения"/>
      <w:bookmarkEnd w:id="3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положения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967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Настоящий</w:t>
      </w:r>
      <w:r>
        <w:rPr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вводный инструктаж по химии</w:t>
      </w:r>
      <w:r>
        <w:rPr>
          <w:b/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для учащихся школы разработан в соответствии с СП 2.4.3648-20 «Санитарно-эпидемиологические требования к организациям воспитания и обучения, отдыха и оздоровления детей и молодежи» с изменениями от 24 ноября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2015г;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Федеральным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законом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№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273-ФЗ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29.12.201</w:t>
      </w:r>
      <w:r>
        <w:rPr>
          <w:color w:val="2D2D2D"/>
          <w:sz w:val="24"/>
        </w:rPr>
        <w:t>2г "Об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образовании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Российской Федерации"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редакции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26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июля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2019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года;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Письмом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Минобрнауки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России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№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12-1077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25 августа 2015 года «Рекомендации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деятельность» и иными нормативно- правов</w:t>
      </w:r>
      <w:r>
        <w:rPr>
          <w:color w:val="2D2D2D"/>
          <w:sz w:val="24"/>
        </w:rPr>
        <w:t>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актами,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Правилами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распорядка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общеобразовательного </w:t>
      </w:r>
      <w:r>
        <w:rPr>
          <w:color w:val="2D2D2D"/>
          <w:spacing w:val="-2"/>
          <w:sz w:val="24"/>
        </w:rPr>
        <w:t>учреждения.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835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К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занятиям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химии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допускаются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учащиеся,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прошедшие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вводный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инструктаж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по правилам безопасности в кабинете химии, медицинский осмотр, не имеющие противопоказа</w:t>
      </w:r>
      <w:r>
        <w:rPr>
          <w:color w:val="2D2D2D"/>
          <w:sz w:val="24"/>
        </w:rPr>
        <w:t>ний по состоянию здоровья и усвоившие основные требования безопасного выполнению работ с лабораторным оборудованием и реактивами.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863"/>
        </w:tabs>
        <w:ind w:left="423" w:right="2" w:firstLine="0"/>
        <w:jc w:val="both"/>
        <w:rPr>
          <w:sz w:val="24"/>
        </w:rPr>
      </w:pPr>
      <w:r>
        <w:rPr>
          <w:color w:val="2D2D2D"/>
          <w:sz w:val="24"/>
        </w:rPr>
        <w:t>Данный вводный инструктаж по технике безопасности в кабинете химии составлен для учащихся 8, 9, 10 и 11 класса в целях обеспеч</w:t>
      </w:r>
      <w:r>
        <w:rPr>
          <w:color w:val="2D2D2D"/>
          <w:sz w:val="24"/>
        </w:rPr>
        <w:t>ения охраны здоровья и безопасных условий обучения на уроках и дополнительных занятиях по химии в образовательном учреждении.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975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Проведение вводного инструктажа в кабинете химии регистрируют в журнале инструктажа учащихся по технике безопасности (ТБ) с подпис</w:t>
      </w:r>
      <w:r>
        <w:rPr>
          <w:color w:val="2D2D2D"/>
          <w:sz w:val="24"/>
        </w:rPr>
        <w:t>ью инструктируемого и инструктирующего.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Дата регистрации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вводного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инструктажа 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специальном журнале должна совпадать с записью о проведении данных инструктажей в классном журнале.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875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Вводный инструктаж проводится с учащимися в кабинете химии на первом занятии в начале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учебного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года,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вновь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прибывшими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обучающимися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течение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учебного года. Учителю химии вводный инструктаж рекомендуется проводить с использованием современны</w:t>
      </w:r>
      <w:r>
        <w:rPr>
          <w:color w:val="2D2D2D"/>
          <w:sz w:val="24"/>
        </w:rPr>
        <w:t>х технических и демонстрационных средств обучения, а также наглядных учебных пособий.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927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Соблюдение требований данного инструктажа обязательно для всех обучающихся, занимающихся в кабинете химии.</w:t>
      </w:r>
    </w:p>
    <w:p w:rsidR="00982061" w:rsidRDefault="003A0E75">
      <w:pPr>
        <w:pStyle w:val="1"/>
        <w:numPr>
          <w:ilvl w:val="0"/>
          <w:numId w:val="3"/>
        </w:numPr>
        <w:tabs>
          <w:tab w:val="left" w:pos="663"/>
        </w:tabs>
        <w:spacing w:before="2"/>
        <w:ind w:left="663"/>
        <w:jc w:val="both"/>
      </w:pPr>
      <w:bookmarkStart w:id="4" w:name="2._Общие_требования_безопасности_для_уча"/>
      <w:bookmarkEnd w:id="4"/>
      <w:r>
        <w:rPr>
          <w:color w:val="2D2D2D"/>
        </w:rPr>
        <w:t>Общие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требования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безопасности для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учащихся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 xml:space="preserve">кабинете </w:t>
      </w:r>
      <w:r>
        <w:rPr>
          <w:color w:val="2D2D2D"/>
          <w:spacing w:val="-2"/>
        </w:rPr>
        <w:t>химии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871"/>
        </w:tabs>
        <w:ind w:left="423" w:right="7" w:firstLine="0"/>
        <w:jc w:val="both"/>
        <w:rPr>
          <w:sz w:val="24"/>
        </w:rPr>
      </w:pPr>
      <w:r>
        <w:rPr>
          <w:color w:val="2D2D2D"/>
          <w:sz w:val="24"/>
        </w:rPr>
        <w:t>Уча</w:t>
      </w:r>
      <w:r>
        <w:rPr>
          <w:color w:val="2D2D2D"/>
          <w:sz w:val="24"/>
        </w:rPr>
        <w:t>щиеся должны спокойно, не торопясь, соблюдая дисциплину и порядок, входить и выходить из кабинета химии.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847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Каждый учащийся должен соблюдать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правила личной гигиены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требования санитарных норм, поддерживать своё рабочее место в чистоте, соблюдать порядок проведения лабораторных работ и лабораторного практикума.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839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Школьники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строго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инструкций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правилам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безопасности при проведении лабораторно-практических работ по химии.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919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Учащиеся не должны заходить в помещение лаборантской, так как там находятся реактивы, подходить к электрическому щитку КЭФ, что является зоной особой опасности.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895"/>
        </w:tabs>
        <w:spacing w:before="1" w:line="237" w:lineRule="auto"/>
        <w:ind w:left="423" w:right="2" w:firstLine="6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вносить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выносить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z w:val="24"/>
        </w:rPr>
        <w:t>з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химии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лаборатории,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указания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учителя,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любые вещества, приборы, лабораторное оборудование.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843"/>
        </w:tabs>
        <w:spacing w:line="275" w:lineRule="exact"/>
        <w:ind w:left="843" w:hanging="42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кабинете химии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запрещено принимать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пищу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пить.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загромождать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проходы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портфелями,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сумками.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915"/>
        </w:tabs>
        <w:ind w:left="423" w:right="1" w:firstLine="0"/>
        <w:rPr>
          <w:sz w:val="24"/>
        </w:rPr>
      </w:pPr>
      <w:r>
        <w:rPr>
          <w:color w:val="2D2D2D"/>
          <w:sz w:val="24"/>
        </w:rPr>
        <w:t>Запрещено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присутствие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посторонних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лиц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проведении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лабораторно-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практических работ без ведома учителя химии.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843"/>
        </w:tabs>
        <w:ind w:left="843" w:hanging="420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работе</w:t>
      </w:r>
      <w:r>
        <w:rPr>
          <w:color w:val="1B9CAB"/>
          <w:spacing w:val="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учащихся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кабинете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химии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могут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иметь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место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вредные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опасные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факторы:</w:t>
      </w:r>
    </w:p>
    <w:p w:rsidR="00982061" w:rsidRDefault="003A0E75">
      <w:pPr>
        <w:pStyle w:val="a5"/>
        <w:numPr>
          <w:ilvl w:val="0"/>
          <w:numId w:val="2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отравление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химическими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веществами;</w:t>
      </w:r>
    </w:p>
    <w:p w:rsidR="00982061" w:rsidRDefault="003A0E75">
      <w:pPr>
        <w:pStyle w:val="a5"/>
        <w:numPr>
          <w:ilvl w:val="0"/>
          <w:numId w:val="2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получение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химических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ожогов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агрессивными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веществами;</w:t>
      </w:r>
    </w:p>
    <w:p w:rsidR="00982061" w:rsidRDefault="003A0E75">
      <w:pPr>
        <w:pStyle w:val="a5"/>
        <w:numPr>
          <w:ilvl w:val="0"/>
          <w:numId w:val="2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получение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термических ожогов при работе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 xml:space="preserve">нагревательными приборами, при нагревании </w:t>
      </w:r>
      <w:r>
        <w:rPr>
          <w:color w:val="2D2D2D"/>
          <w:spacing w:val="-2"/>
          <w:sz w:val="24"/>
        </w:rPr>
        <w:t>жидкостей;</w:t>
      </w:r>
    </w:p>
    <w:p w:rsidR="00982061" w:rsidRDefault="003A0E75">
      <w:pPr>
        <w:pStyle w:val="a5"/>
        <w:numPr>
          <w:ilvl w:val="0"/>
          <w:numId w:val="2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травмирование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осколками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стекла;</w:t>
      </w:r>
    </w:p>
    <w:p w:rsidR="00982061" w:rsidRDefault="00982061">
      <w:pPr>
        <w:pStyle w:val="a5"/>
        <w:jc w:val="left"/>
        <w:rPr>
          <w:sz w:val="24"/>
        </w:rPr>
        <w:sectPr w:rsidR="00982061">
          <w:pgSz w:w="11910" w:h="16840"/>
          <w:pgMar w:top="760" w:right="850" w:bottom="280" w:left="992" w:header="720" w:footer="720" w:gutter="0"/>
          <w:cols w:space="720"/>
        </w:sectPr>
      </w:pPr>
    </w:p>
    <w:p w:rsidR="00982061" w:rsidRDefault="003A0E75">
      <w:pPr>
        <w:pStyle w:val="a5"/>
        <w:numPr>
          <w:ilvl w:val="0"/>
          <w:numId w:val="2"/>
        </w:numPr>
        <w:tabs>
          <w:tab w:val="left" w:pos="423"/>
        </w:tabs>
        <w:spacing w:before="68"/>
        <w:ind w:left="423" w:right="5"/>
        <w:jc w:val="left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4572000</wp:posOffset>
                </wp:positionV>
                <wp:extent cx="7620" cy="1752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79F23" id="Graphic 6" o:spid="_x0000_s1026" style="position:absolute;margin-left:35.4pt;margin-top:5in;width:.6pt;height:13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травмирование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результате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взрыва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самовозгорания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химических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веществ,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нарушении выполнения лабораторных работ или условий хранения химических реактивов;</w:t>
      </w:r>
    </w:p>
    <w:p w:rsidR="00982061" w:rsidRDefault="003A0E75">
      <w:pPr>
        <w:pStyle w:val="a5"/>
        <w:numPr>
          <w:ilvl w:val="0"/>
          <w:numId w:val="2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поражение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электрическим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током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использовании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электроприборов.</w:t>
      </w:r>
    </w:p>
    <w:p w:rsidR="00982061" w:rsidRDefault="00982061">
      <w:pPr>
        <w:pStyle w:val="a3"/>
        <w:ind w:left="0"/>
        <w:jc w:val="left"/>
      </w:pPr>
    </w:p>
    <w:p w:rsidR="00982061" w:rsidRDefault="003A0E75">
      <w:pPr>
        <w:pStyle w:val="a5"/>
        <w:numPr>
          <w:ilvl w:val="1"/>
          <w:numId w:val="3"/>
        </w:numPr>
        <w:tabs>
          <w:tab w:val="left" w:pos="1027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Во избежание несчастных случаев, учащимся следует внимательно ознакомиться с правилами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</w:t>
      </w:r>
      <w:r>
        <w:rPr>
          <w:color w:val="2D2D2D"/>
          <w:sz w:val="24"/>
        </w:rPr>
        <w:t>оте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химии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строго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выполнение.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 выполнении лабораторно-практической работы учащиеся обязаны строго соблюдать инструкцию по охране труда при проведении лабораторных работ в кабинете химии.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983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 xml:space="preserve">Во время проведения лабораторных опытов на уроке для защиты учащихся должны, в зависимости от типа опасности, применяться перчатки, хлопчатобумажный халат, защитные </w:t>
      </w:r>
      <w:r>
        <w:rPr>
          <w:color w:val="2D2D2D"/>
          <w:spacing w:val="-2"/>
          <w:sz w:val="24"/>
        </w:rPr>
        <w:t>очки.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982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При нахождении в кабинете необходимо соблюдать правила пожарной безопасности и правил</w:t>
      </w:r>
      <w:r>
        <w:rPr>
          <w:color w:val="2D2D2D"/>
          <w:sz w:val="24"/>
        </w:rPr>
        <w:t>а обращения с лабораторным оборудованием из стекла.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1079"/>
        </w:tabs>
        <w:ind w:left="423" w:right="3" w:firstLine="0"/>
        <w:jc w:val="both"/>
        <w:rPr>
          <w:sz w:val="24"/>
        </w:rPr>
      </w:pPr>
      <w:r>
        <w:rPr>
          <w:color w:val="2D2D2D"/>
          <w:sz w:val="24"/>
        </w:rPr>
        <w:t>Школьникам запрещается без разрешения учителя или лаборанта подходить к лабораторному оборудованию для проведения экспериментов и пользоваться им.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1095"/>
        </w:tabs>
        <w:ind w:left="423" w:right="4" w:firstLine="0"/>
        <w:jc w:val="both"/>
        <w:rPr>
          <w:sz w:val="24"/>
        </w:rPr>
      </w:pPr>
      <w:r>
        <w:rPr>
          <w:color w:val="2D2D2D"/>
          <w:sz w:val="24"/>
        </w:rPr>
        <w:t>Запрещается без разрешения учителя химии начинать осуществлять опыты и эксперименты с использованием лабораторного оборудования, осуществлять опыты, не имеющие отношения к теме урока.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1031"/>
        </w:tabs>
        <w:ind w:left="423" w:right="2" w:firstLine="0"/>
        <w:jc w:val="both"/>
        <w:rPr>
          <w:sz w:val="24"/>
        </w:rPr>
      </w:pPr>
      <w:r>
        <w:rPr>
          <w:color w:val="2D2D2D"/>
          <w:sz w:val="24"/>
        </w:rPr>
        <w:t>Запрещается загромождать в кабинете проходы портфелями, сумками, передви</w:t>
      </w:r>
      <w:r>
        <w:rPr>
          <w:color w:val="2D2D2D"/>
          <w:sz w:val="24"/>
        </w:rPr>
        <w:t>гать учебные столы и стулья.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1019"/>
        </w:tabs>
        <w:ind w:left="423" w:right="7" w:firstLine="0"/>
        <w:jc w:val="both"/>
        <w:rPr>
          <w:sz w:val="24"/>
        </w:rPr>
      </w:pPr>
      <w:r>
        <w:rPr>
          <w:color w:val="2D2D2D"/>
          <w:sz w:val="24"/>
        </w:rPr>
        <w:t>При получении травмы (порезы, ожоги и т. п.), а также при плохом самочувствии учащиеся должны немедленно сообщить об этом учителю, лаборанту кабинета химии.</w:t>
      </w:r>
    </w:p>
    <w:p w:rsidR="00982061" w:rsidRDefault="003A0E75">
      <w:pPr>
        <w:pStyle w:val="1"/>
        <w:numPr>
          <w:ilvl w:val="0"/>
          <w:numId w:val="3"/>
        </w:numPr>
        <w:tabs>
          <w:tab w:val="left" w:pos="663"/>
        </w:tabs>
        <w:ind w:left="663"/>
        <w:jc w:val="both"/>
      </w:pPr>
      <w:bookmarkStart w:id="5" w:name="3._Требования_безопасности_перед_началом"/>
      <w:bookmarkEnd w:id="5"/>
      <w:r>
        <w:rPr>
          <w:color w:val="2D2D2D"/>
        </w:rPr>
        <w:t>Требования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перед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началом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работы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кабинете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2"/>
        </w:rPr>
        <w:t>химии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843"/>
        </w:tabs>
        <w:spacing w:line="274" w:lineRule="exact"/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Требован</w:t>
      </w:r>
      <w:r>
        <w:rPr>
          <w:color w:val="1B9CAB"/>
          <w:sz w:val="24"/>
          <w:u w:val="single" w:color="1B9CAB"/>
        </w:rPr>
        <w:t>ия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учащимся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перед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работой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кабинете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химии:</w:t>
      </w:r>
    </w:p>
    <w:p w:rsidR="00982061" w:rsidRDefault="003A0E75">
      <w:pPr>
        <w:pStyle w:val="a5"/>
        <w:numPr>
          <w:ilvl w:val="0"/>
          <w:numId w:val="2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входить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кабинет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химии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после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 xml:space="preserve">разрешения </w:t>
      </w:r>
      <w:r>
        <w:rPr>
          <w:color w:val="2D2D2D"/>
          <w:spacing w:val="-2"/>
          <w:sz w:val="24"/>
        </w:rPr>
        <w:t>учителя;</w:t>
      </w:r>
    </w:p>
    <w:p w:rsidR="00982061" w:rsidRDefault="003A0E75">
      <w:pPr>
        <w:pStyle w:val="a5"/>
        <w:numPr>
          <w:ilvl w:val="0"/>
          <w:numId w:val="2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включать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самостоятельно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электроосвещение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электроприборы;</w:t>
      </w:r>
    </w:p>
    <w:p w:rsidR="00982061" w:rsidRDefault="003A0E75">
      <w:pPr>
        <w:pStyle w:val="a5"/>
        <w:numPr>
          <w:ilvl w:val="0"/>
          <w:numId w:val="2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открывать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самостоятельно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форточки,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фрамуги,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окна;</w:t>
      </w:r>
    </w:p>
    <w:p w:rsidR="00982061" w:rsidRDefault="003A0E75">
      <w:pPr>
        <w:pStyle w:val="a5"/>
        <w:numPr>
          <w:ilvl w:val="0"/>
          <w:numId w:val="2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подготовить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свое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рабочее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место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учебные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принадлежности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уроку;</w:t>
      </w:r>
    </w:p>
    <w:p w:rsidR="00982061" w:rsidRDefault="003A0E75">
      <w:pPr>
        <w:pStyle w:val="a5"/>
        <w:numPr>
          <w:ilvl w:val="0"/>
          <w:numId w:val="2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убрать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стола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все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лишнее,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имеющее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отношения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уроку;</w:t>
      </w:r>
    </w:p>
    <w:p w:rsidR="00982061" w:rsidRDefault="003A0E75">
      <w:pPr>
        <w:pStyle w:val="a5"/>
        <w:numPr>
          <w:ilvl w:val="0"/>
          <w:numId w:val="2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надеть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средства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индивидуальной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защиты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указанию учителя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химии.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867"/>
        </w:tabs>
        <w:ind w:left="867" w:hanging="444"/>
        <w:jc w:val="both"/>
        <w:rPr>
          <w:sz w:val="24"/>
        </w:rPr>
      </w:pPr>
      <w:r>
        <w:rPr>
          <w:color w:val="2D2D2D"/>
          <w:sz w:val="24"/>
        </w:rPr>
        <w:t>Портфели</w:t>
      </w:r>
      <w:r>
        <w:rPr>
          <w:color w:val="2D2D2D"/>
          <w:spacing w:val="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8"/>
          <w:sz w:val="24"/>
        </w:rPr>
        <w:t xml:space="preserve"> </w:t>
      </w:r>
      <w:r>
        <w:rPr>
          <w:color w:val="2D2D2D"/>
          <w:sz w:val="24"/>
        </w:rPr>
        <w:t>сумки</w:t>
      </w:r>
      <w:r>
        <w:rPr>
          <w:color w:val="2D2D2D"/>
          <w:spacing w:val="17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19"/>
          <w:sz w:val="24"/>
        </w:rPr>
        <w:t xml:space="preserve"> </w:t>
      </w:r>
      <w:r>
        <w:rPr>
          <w:color w:val="2D2D2D"/>
          <w:sz w:val="24"/>
        </w:rPr>
        <w:t>расположить</w:t>
      </w:r>
      <w:r>
        <w:rPr>
          <w:color w:val="2D2D2D"/>
          <w:spacing w:val="17"/>
          <w:sz w:val="24"/>
        </w:rPr>
        <w:t xml:space="preserve"> </w:t>
      </w:r>
      <w:r>
        <w:rPr>
          <w:color w:val="2D2D2D"/>
          <w:sz w:val="24"/>
        </w:rPr>
        <w:t>так,</w:t>
      </w:r>
      <w:r>
        <w:rPr>
          <w:color w:val="2D2D2D"/>
          <w:spacing w:val="22"/>
          <w:sz w:val="24"/>
        </w:rPr>
        <w:t xml:space="preserve"> </w:t>
      </w:r>
      <w:r>
        <w:rPr>
          <w:color w:val="2D2D2D"/>
          <w:sz w:val="24"/>
        </w:rPr>
        <w:t>чтобы</w:t>
      </w:r>
      <w:r>
        <w:rPr>
          <w:color w:val="2D2D2D"/>
          <w:spacing w:val="17"/>
          <w:sz w:val="24"/>
        </w:rPr>
        <w:t xml:space="preserve"> </w:t>
      </w:r>
      <w:r>
        <w:rPr>
          <w:color w:val="2D2D2D"/>
          <w:sz w:val="24"/>
        </w:rPr>
        <w:t>они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20"/>
          <w:sz w:val="24"/>
        </w:rPr>
        <w:t xml:space="preserve"> </w:t>
      </w:r>
      <w:r>
        <w:rPr>
          <w:color w:val="2D2D2D"/>
          <w:sz w:val="24"/>
        </w:rPr>
        <w:t>загромождали</w:t>
      </w:r>
      <w:r>
        <w:rPr>
          <w:color w:val="2D2D2D"/>
          <w:spacing w:val="18"/>
          <w:sz w:val="24"/>
        </w:rPr>
        <w:t xml:space="preserve"> </w:t>
      </w:r>
      <w:r>
        <w:rPr>
          <w:color w:val="2D2D2D"/>
          <w:spacing w:val="-2"/>
          <w:sz w:val="24"/>
        </w:rPr>
        <w:t>проходы.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839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Каждый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учащийся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проверяет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санитарное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состояние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своего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места,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проверяет,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нет ли на рабочем месте посторонних вещей и предметов. 3.4. Перед выполнением лабораторной практической работы учащийся должен внимательно изучить содержание и порядок ее выполнения,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безопасные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приёмы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методы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выполнения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лабораторной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работы,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опытов и экспериментов.</w:t>
      </w:r>
    </w:p>
    <w:p w:rsidR="00982061" w:rsidRDefault="003A0E75">
      <w:pPr>
        <w:pStyle w:val="a5"/>
        <w:numPr>
          <w:ilvl w:val="1"/>
          <w:numId w:val="1"/>
        </w:numPr>
        <w:tabs>
          <w:tab w:val="left" w:pos="915"/>
        </w:tabs>
        <w:ind w:left="423" w:right="7" w:firstLine="0"/>
        <w:jc w:val="both"/>
        <w:rPr>
          <w:sz w:val="24"/>
        </w:rPr>
      </w:pPr>
      <w:r>
        <w:rPr>
          <w:color w:val="2D2D2D"/>
          <w:sz w:val="24"/>
        </w:rPr>
        <w:t>Перед началом каждой практической работы, учащийся внимательно прослушивает инструктаж по безопасным правилам проведения лабораторных работ, экспериментов.</w:t>
      </w:r>
    </w:p>
    <w:p w:rsidR="00982061" w:rsidRDefault="003A0E75">
      <w:pPr>
        <w:pStyle w:val="a5"/>
        <w:numPr>
          <w:ilvl w:val="1"/>
          <w:numId w:val="1"/>
        </w:numPr>
        <w:tabs>
          <w:tab w:val="left" w:pos="899"/>
        </w:tabs>
        <w:spacing w:before="1"/>
        <w:ind w:left="423" w:right="2" w:firstLine="0"/>
        <w:jc w:val="both"/>
        <w:rPr>
          <w:sz w:val="24"/>
        </w:rPr>
      </w:pPr>
      <w:r>
        <w:rPr>
          <w:color w:val="2D2D2D"/>
          <w:sz w:val="24"/>
        </w:rPr>
        <w:t>Запрещено приносить в кабинет химии и использовать в эксперименте и опытах не предназначенные для этого вещества.</w:t>
      </w:r>
    </w:p>
    <w:p w:rsidR="00982061" w:rsidRDefault="003A0E75">
      <w:pPr>
        <w:pStyle w:val="a5"/>
        <w:numPr>
          <w:ilvl w:val="1"/>
          <w:numId w:val="1"/>
        </w:numPr>
        <w:tabs>
          <w:tab w:val="left" w:pos="851"/>
        </w:tabs>
        <w:ind w:left="423" w:right="6" w:firstLine="0"/>
        <w:jc w:val="both"/>
        <w:rPr>
          <w:sz w:val="24"/>
        </w:rPr>
      </w:pPr>
      <w:r>
        <w:rPr>
          <w:color w:val="2D2D2D"/>
          <w:sz w:val="24"/>
        </w:rPr>
        <w:t>Учебные приборы, приспособления, лабораторное оборудование необходимо разместить таким образом, чтобы исключить их падение и опрокидывание.</w:t>
      </w:r>
    </w:p>
    <w:p w:rsidR="00982061" w:rsidRDefault="003A0E75">
      <w:pPr>
        <w:pStyle w:val="a5"/>
        <w:numPr>
          <w:ilvl w:val="1"/>
          <w:numId w:val="1"/>
        </w:numPr>
        <w:tabs>
          <w:tab w:val="left" w:pos="851"/>
        </w:tabs>
        <w:spacing w:before="2" w:line="237" w:lineRule="auto"/>
        <w:ind w:left="423" w:right="2" w:firstLine="0"/>
        <w:jc w:val="both"/>
        <w:rPr>
          <w:sz w:val="24"/>
        </w:rPr>
      </w:pPr>
      <w:r>
        <w:rPr>
          <w:color w:val="2D2D2D"/>
          <w:sz w:val="24"/>
        </w:rPr>
        <w:t>Пр</w:t>
      </w:r>
      <w:r>
        <w:rPr>
          <w:color w:val="2D2D2D"/>
          <w:sz w:val="24"/>
        </w:rPr>
        <w:t>оверить исправность лабораторного оборудования, целостность лабораторной посуды и приборов из стекла.</w:t>
      </w:r>
    </w:p>
    <w:p w:rsidR="00982061" w:rsidRDefault="003A0E75">
      <w:pPr>
        <w:pStyle w:val="a5"/>
        <w:numPr>
          <w:ilvl w:val="1"/>
          <w:numId w:val="1"/>
        </w:numPr>
        <w:tabs>
          <w:tab w:val="left" w:pos="875"/>
        </w:tabs>
        <w:ind w:left="423" w:right="3" w:firstLine="0"/>
        <w:jc w:val="both"/>
        <w:rPr>
          <w:sz w:val="24"/>
        </w:rPr>
      </w:pPr>
      <w:r>
        <w:rPr>
          <w:color w:val="2D2D2D"/>
          <w:sz w:val="24"/>
        </w:rPr>
        <w:t>Приступать к работе разрешается после выполнения подготовительных мероприятий и устранения всех недостатков и с разрешения учителя химии.</w:t>
      </w:r>
    </w:p>
    <w:p w:rsidR="00982061" w:rsidRDefault="003A0E75">
      <w:pPr>
        <w:pStyle w:val="1"/>
        <w:numPr>
          <w:ilvl w:val="0"/>
          <w:numId w:val="3"/>
        </w:numPr>
        <w:tabs>
          <w:tab w:val="left" w:pos="663"/>
        </w:tabs>
        <w:spacing w:before="3"/>
        <w:ind w:left="663"/>
        <w:jc w:val="both"/>
      </w:pPr>
      <w:bookmarkStart w:id="6" w:name="4._Требования_безопасности_во_время_заня"/>
      <w:bookmarkEnd w:id="6"/>
      <w:r>
        <w:rPr>
          <w:color w:val="2D2D2D"/>
        </w:rPr>
        <w:t>Требования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безоп</w:t>
      </w:r>
      <w:r>
        <w:rPr>
          <w:color w:val="2D2D2D"/>
        </w:rPr>
        <w:t>асности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во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время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занятий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 xml:space="preserve">кабинете </w:t>
      </w:r>
      <w:r>
        <w:rPr>
          <w:color w:val="2D2D2D"/>
          <w:spacing w:val="-2"/>
        </w:rPr>
        <w:t>химии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907"/>
        </w:tabs>
        <w:ind w:left="423" w:right="2" w:firstLine="0"/>
        <w:jc w:val="both"/>
        <w:rPr>
          <w:sz w:val="24"/>
        </w:rPr>
      </w:pPr>
      <w:r>
        <w:rPr>
          <w:color w:val="2D2D2D"/>
          <w:sz w:val="24"/>
        </w:rPr>
        <w:t>Пребывание школьников в кабинете химии или лаборатории может осуществляться только с разрешения преподавателя. Все работы должны проводиться при личном присутствии в кабинете учителя химии.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847"/>
        </w:tabs>
        <w:ind w:left="423" w:right="4" w:firstLine="0"/>
        <w:jc w:val="both"/>
        <w:rPr>
          <w:sz w:val="24"/>
        </w:rPr>
      </w:pPr>
      <w:r>
        <w:rPr>
          <w:color w:val="2D2D2D"/>
          <w:sz w:val="24"/>
        </w:rPr>
        <w:t>На занятиях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кабинете химии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учащиеся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внимательны,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дисциплинированы, осторожны, не оставлять рабочее место без разрешения учителя.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863"/>
        </w:tabs>
        <w:ind w:left="423" w:right="10" w:firstLine="0"/>
        <w:jc w:val="both"/>
        <w:rPr>
          <w:sz w:val="24"/>
        </w:rPr>
      </w:pPr>
      <w:r>
        <w:rPr>
          <w:color w:val="2D2D2D"/>
          <w:sz w:val="24"/>
        </w:rPr>
        <w:t xml:space="preserve">Точно выполнять указания учителя химии, без его разрешения не проводить опыты, не вставать с места, не передавать лабораторное </w:t>
      </w:r>
      <w:r>
        <w:rPr>
          <w:color w:val="2D2D2D"/>
          <w:sz w:val="24"/>
        </w:rPr>
        <w:t>оборудование другим учащимся.</w:t>
      </w:r>
    </w:p>
    <w:p w:rsidR="00982061" w:rsidRDefault="00982061">
      <w:pPr>
        <w:pStyle w:val="a5"/>
        <w:rPr>
          <w:sz w:val="24"/>
        </w:rPr>
        <w:sectPr w:rsidR="00982061">
          <w:pgSz w:w="11910" w:h="16840"/>
          <w:pgMar w:top="760" w:right="850" w:bottom="280" w:left="992" w:header="720" w:footer="720" w:gutter="0"/>
          <w:cols w:space="720"/>
        </w:sectPr>
      </w:pPr>
    </w:p>
    <w:p w:rsidR="00982061" w:rsidRDefault="003A0E75">
      <w:pPr>
        <w:pStyle w:val="a5"/>
        <w:numPr>
          <w:ilvl w:val="1"/>
          <w:numId w:val="3"/>
        </w:numPr>
        <w:tabs>
          <w:tab w:val="left" w:pos="895"/>
        </w:tabs>
        <w:spacing w:before="68"/>
        <w:ind w:left="423" w:right="4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Осторожно и бережно обращаться с лабораторным оборудованием, не допускать его опрокидывания и падения.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867"/>
        </w:tabs>
        <w:ind w:left="423" w:right="10" w:firstLine="0"/>
        <w:jc w:val="both"/>
        <w:rPr>
          <w:sz w:val="24"/>
        </w:rPr>
      </w:pPr>
      <w:r>
        <w:rPr>
          <w:color w:val="2D2D2D"/>
          <w:sz w:val="24"/>
        </w:rPr>
        <w:t>Во время работы в кабинете химии учащийся должен соблюдать порядок и чистоту на рабочем месте.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979"/>
        </w:tabs>
        <w:ind w:left="423" w:right="5" w:firstLine="0"/>
        <w:jc w:val="both"/>
        <w:rPr>
          <w:sz w:val="24"/>
        </w:rPr>
      </w:pPr>
      <w:r>
        <w:rPr>
          <w:color w:val="2D2D2D"/>
          <w:sz w:val="24"/>
        </w:rPr>
        <w:t>Выполнять практи</w:t>
      </w:r>
      <w:r>
        <w:rPr>
          <w:color w:val="2D2D2D"/>
          <w:sz w:val="24"/>
        </w:rPr>
        <w:t>ческие и лабораторные работы в кабинете химии только с использованием индивидуальных средств защиты.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871"/>
        </w:tabs>
        <w:ind w:left="423" w:right="9" w:firstLine="0"/>
        <w:jc w:val="both"/>
        <w:rPr>
          <w:sz w:val="24"/>
        </w:rPr>
      </w:pPr>
      <w:r>
        <w:rPr>
          <w:color w:val="2D2D2D"/>
          <w:sz w:val="24"/>
        </w:rPr>
        <w:t xml:space="preserve">Приступать к выполнению работы и каждому её этапу, только после указания учителя </w:t>
      </w:r>
      <w:r>
        <w:rPr>
          <w:color w:val="2D2D2D"/>
          <w:spacing w:val="-2"/>
          <w:sz w:val="24"/>
        </w:rPr>
        <w:t>химии.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855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Работать необходимо аккуратно, неукоснительно соблюдая порядок проведения работы, изученный по учебнику или пособию, выполнять требования безопасности труда при проведении практических или лабораторных работ. Работайте только над столом.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859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Не проводить самос</w:t>
      </w:r>
      <w:r>
        <w:rPr>
          <w:color w:val="2D2D2D"/>
          <w:sz w:val="24"/>
        </w:rPr>
        <w:t>тоятельно опытов и экспериментов, не предусмотренных заданиями лабораторно-практической работы.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1011"/>
        </w:tabs>
        <w:ind w:left="423" w:right="2" w:firstLine="0"/>
        <w:jc w:val="both"/>
        <w:rPr>
          <w:sz w:val="24"/>
        </w:rPr>
      </w:pPr>
      <w:r>
        <w:rPr>
          <w:color w:val="2D2D2D"/>
          <w:sz w:val="24"/>
        </w:rPr>
        <w:t>Во время работы располагать лабораторное оборудование и лабораторную посуду в порядке, указанном учителем химии.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991"/>
        </w:tabs>
        <w:ind w:left="423" w:right="3" w:firstLine="0"/>
        <w:jc w:val="both"/>
        <w:rPr>
          <w:sz w:val="24"/>
        </w:rPr>
      </w:pPr>
      <w:r>
        <w:rPr>
          <w:color w:val="2D2D2D"/>
          <w:sz w:val="24"/>
        </w:rPr>
        <w:t>Без разрешения преподавателя не брать приборы и</w:t>
      </w:r>
      <w:r>
        <w:rPr>
          <w:color w:val="2D2D2D"/>
          <w:sz w:val="24"/>
        </w:rPr>
        <w:t xml:space="preserve"> оборудование с соседних рабочих </w:t>
      </w:r>
      <w:r>
        <w:rPr>
          <w:color w:val="2D2D2D"/>
          <w:spacing w:val="-2"/>
          <w:sz w:val="24"/>
        </w:rPr>
        <w:t>мест.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1103"/>
        </w:tabs>
        <w:ind w:left="423" w:right="7" w:firstLine="0"/>
        <w:jc w:val="both"/>
        <w:rPr>
          <w:sz w:val="24"/>
        </w:rPr>
      </w:pPr>
      <w:r>
        <w:rPr>
          <w:color w:val="2D2D2D"/>
          <w:sz w:val="24"/>
        </w:rPr>
        <w:t>Ученик должен соблюдать аккуратность при работе со стеклянной посудой, лабораторным оборудованием, а также с любыми химическими реактивами.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1043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 xml:space="preserve">Соблюдать особую аккуратность при работе с любыми легковоспламеняющимися </w:t>
      </w:r>
      <w:r>
        <w:rPr>
          <w:color w:val="2D2D2D"/>
          <w:spacing w:val="-2"/>
          <w:sz w:val="24"/>
        </w:rPr>
        <w:t>жидк</w:t>
      </w:r>
      <w:r>
        <w:rPr>
          <w:color w:val="2D2D2D"/>
          <w:spacing w:val="-2"/>
          <w:sz w:val="24"/>
        </w:rPr>
        <w:t>остями.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1024"/>
        </w:tabs>
        <w:ind w:left="1024" w:hanging="540"/>
        <w:jc w:val="both"/>
        <w:rPr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пробирок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использовать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специальный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держатель.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оставлять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присмотра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спиртовки.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979"/>
        </w:tabs>
        <w:ind w:left="423" w:right="2" w:firstLine="0"/>
        <w:jc w:val="both"/>
        <w:rPr>
          <w:sz w:val="24"/>
        </w:rPr>
      </w:pPr>
      <w:r>
        <w:rPr>
          <w:color w:val="2D2D2D"/>
          <w:sz w:val="24"/>
        </w:rPr>
        <w:t>Не проводить самостоятельно опыты, не предусмотренные инструкцией, не смешивать произвольно вещества.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2D2D2D"/>
          <w:sz w:val="24"/>
        </w:rPr>
        <w:t>Не принимать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пищу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напитки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химии.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1087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Оперативно сообщить учителю или лаборанту об обнаружении неисправности лабораторного оборудования, не устранять самостоятельно неисправности. Обо всех неполадках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 работе оборудования необходимо ставить в известность учителя или лаборанта кабинета химии.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987"/>
        </w:tabs>
        <w:ind w:left="987" w:hanging="564"/>
        <w:jc w:val="both"/>
        <w:rPr>
          <w:sz w:val="24"/>
        </w:rPr>
      </w:pPr>
      <w:r>
        <w:rPr>
          <w:color w:val="2D2D2D"/>
          <w:sz w:val="24"/>
        </w:rPr>
        <w:t>П</w:t>
      </w:r>
      <w:r>
        <w:rPr>
          <w:color w:val="2D2D2D"/>
          <w:sz w:val="24"/>
        </w:rPr>
        <w:t>ри</w:t>
      </w:r>
      <w:r>
        <w:rPr>
          <w:color w:val="2D2D2D"/>
          <w:spacing w:val="14"/>
          <w:sz w:val="24"/>
        </w:rPr>
        <w:t xml:space="preserve"> </w:t>
      </w:r>
      <w:r>
        <w:rPr>
          <w:color w:val="2D2D2D"/>
          <w:sz w:val="24"/>
        </w:rPr>
        <w:t>получении</w:t>
      </w:r>
      <w:r>
        <w:rPr>
          <w:color w:val="2D2D2D"/>
          <w:spacing w:val="20"/>
          <w:sz w:val="24"/>
        </w:rPr>
        <w:t xml:space="preserve"> </w:t>
      </w:r>
      <w:r>
        <w:rPr>
          <w:color w:val="2D2D2D"/>
          <w:sz w:val="24"/>
        </w:rPr>
        <w:t>травмы</w:t>
      </w:r>
      <w:r>
        <w:rPr>
          <w:color w:val="2D2D2D"/>
          <w:spacing w:val="1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20"/>
          <w:sz w:val="24"/>
        </w:rPr>
        <w:t xml:space="preserve"> </w:t>
      </w:r>
      <w:r>
        <w:rPr>
          <w:color w:val="2D2D2D"/>
          <w:sz w:val="24"/>
        </w:rPr>
        <w:t>плохом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самочувствии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немедленно</w:t>
      </w:r>
      <w:r>
        <w:rPr>
          <w:color w:val="2D2D2D"/>
          <w:spacing w:val="17"/>
          <w:sz w:val="24"/>
        </w:rPr>
        <w:t xml:space="preserve"> </w:t>
      </w:r>
      <w:r>
        <w:rPr>
          <w:color w:val="2D2D2D"/>
          <w:sz w:val="24"/>
        </w:rPr>
        <w:t>сообщить</w:t>
      </w:r>
      <w:r>
        <w:rPr>
          <w:color w:val="2D2D2D"/>
          <w:spacing w:val="16"/>
          <w:sz w:val="24"/>
        </w:rPr>
        <w:t xml:space="preserve"> </w:t>
      </w:r>
      <w:r>
        <w:rPr>
          <w:color w:val="2D2D2D"/>
          <w:spacing w:val="-2"/>
          <w:sz w:val="24"/>
        </w:rPr>
        <w:t>преподавателю.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1031"/>
        </w:tabs>
        <w:ind w:left="423" w:right="8" w:firstLine="0"/>
        <w:jc w:val="both"/>
        <w:rPr>
          <w:sz w:val="24"/>
        </w:rPr>
      </w:pPr>
      <w:r>
        <w:rPr>
          <w:color w:val="2D2D2D"/>
          <w:sz w:val="24"/>
        </w:rPr>
        <w:t>При возникновении во время работы аварийной ситуации, не допускать паники и действовать по указанию учителя химии.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955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возникших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вопросах,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нужно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обязательно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обратиться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преподавателю,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пытаться самостоятельно решить проблему.</w:t>
      </w:r>
    </w:p>
    <w:p w:rsidR="00982061" w:rsidRDefault="003A0E75">
      <w:pPr>
        <w:pStyle w:val="1"/>
        <w:numPr>
          <w:ilvl w:val="0"/>
          <w:numId w:val="3"/>
        </w:numPr>
        <w:tabs>
          <w:tab w:val="left" w:pos="663"/>
        </w:tabs>
        <w:ind w:left="663"/>
        <w:jc w:val="both"/>
      </w:pPr>
      <w:bookmarkStart w:id="7" w:name="5._Требования_безопасности_в_аварийных_с"/>
      <w:bookmarkEnd w:id="7"/>
      <w:r>
        <w:rPr>
          <w:color w:val="2D2D2D"/>
        </w:rPr>
        <w:t>Требования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безопасности в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аварийных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ситуациях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кабинете</w:t>
      </w:r>
      <w:r>
        <w:rPr>
          <w:color w:val="2D2D2D"/>
          <w:spacing w:val="1"/>
        </w:rPr>
        <w:t xml:space="preserve"> </w:t>
      </w:r>
      <w:r>
        <w:rPr>
          <w:color w:val="2D2D2D"/>
          <w:spacing w:val="-2"/>
        </w:rPr>
        <w:t>химии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863"/>
        </w:tabs>
        <w:ind w:left="423" w:right="8" w:firstLine="0"/>
        <w:rPr>
          <w:sz w:val="24"/>
        </w:rPr>
      </w:pPr>
      <w:r>
        <w:rPr>
          <w:color w:val="2D2D2D"/>
          <w:sz w:val="24"/>
        </w:rPr>
        <w:t>При возникновении аварийной ситуации в кабинете химии срочно сообщить учителю и действовать по его указанию.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847"/>
        </w:tabs>
        <w:ind w:left="423" w:right="1" w:firstLine="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получении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травмы учащимся, сообщить учителю и, при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необходимости,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помочь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ему вызвать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медицинского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работника школы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для оказания медицинской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помощи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пострадавшему.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871"/>
        </w:tabs>
        <w:ind w:left="423" w:right="5" w:firstLine="0"/>
        <w:rPr>
          <w:sz w:val="24"/>
        </w:rPr>
      </w:pPr>
      <w:r>
        <w:rPr>
          <w:color w:val="2D2D2D"/>
          <w:sz w:val="24"/>
        </w:rPr>
        <w:t>В случае возникновения аварийных ситуаций (пожар, появление сильных посторонних запахов) по указанию учит</w:t>
      </w:r>
      <w:r>
        <w:rPr>
          <w:color w:val="2D2D2D"/>
          <w:sz w:val="24"/>
        </w:rPr>
        <w:t>еля химии, быстро и без паники, покинуть кабинет.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859"/>
        </w:tabs>
        <w:spacing w:before="1" w:line="237" w:lineRule="auto"/>
        <w:ind w:left="423" w:firstLine="0"/>
        <w:rPr>
          <w:sz w:val="24"/>
        </w:rPr>
      </w:pPr>
      <w:r>
        <w:rPr>
          <w:color w:val="2D2D2D"/>
          <w:sz w:val="24"/>
        </w:rPr>
        <w:t>В случае, если разбилась лабораторная посуда, не собирать ее осколки незащищенными руками, а использовать для этой цели щетку и совок.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843"/>
        </w:tabs>
        <w:spacing w:line="275" w:lineRule="exact"/>
        <w:ind w:left="843" w:hanging="420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оставлять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своего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разрешения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учителя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химии.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911"/>
        </w:tabs>
        <w:ind w:left="423" w:right="2" w:firstLine="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вн</w:t>
      </w:r>
      <w:r>
        <w:rPr>
          <w:color w:val="2D2D2D"/>
          <w:sz w:val="24"/>
        </w:rPr>
        <w:t>езапном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заболевании,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либо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плохом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самочувствии,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головокружении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сообщить учителю химии.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831"/>
        </w:tabs>
        <w:ind w:left="423" w:right="1" w:firstLine="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разливе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жидкостей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рассыпании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твёрдых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реактивов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убирать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самостоятельно, а в обязательном порядке сообщить об этом учителю или лаборанту кабинета химии.</w:t>
      </w:r>
    </w:p>
    <w:p w:rsidR="00982061" w:rsidRDefault="003A0E75">
      <w:pPr>
        <w:pStyle w:val="1"/>
        <w:numPr>
          <w:ilvl w:val="0"/>
          <w:numId w:val="3"/>
        </w:numPr>
        <w:tabs>
          <w:tab w:val="left" w:pos="663"/>
        </w:tabs>
        <w:ind w:left="663"/>
      </w:pPr>
      <w:bookmarkStart w:id="8" w:name="6._Требования_безопасности_по_окончании_"/>
      <w:bookmarkEnd w:id="8"/>
      <w:r>
        <w:rPr>
          <w:color w:val="2D2D2D"/>
        </w:rPr>
        <w:t>Требования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окончании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занятий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кабинете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2"/>
        </w:rPr>
        <w:t>химии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943"/>
        </w:tabs>
        <w:ind w:left="423" w:right="1" w:firstLine="0"/>
        <w:rPr>
          <w:sz w:val="24"/>
        </w:rPr>
      </w:pPr>
      <w:r>
        <w:rPr>
          <w:color w:val="2D2D2D"/>
          <w:sz w:val="24"/>
        </w:rPr>
        <w:t>По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окончании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урока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учащиеся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приводят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свое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рабочее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место,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готовят лабораторное оборудование и лабораторную посуду к сбору лаборантом кабинета химии.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Учащиеся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сдают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все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оставшиеся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реактивы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хранение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учителю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химии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лаборанту.</w:t>
      </w:r>
    </w:p>
    <w:p w:rsidR="00982061" w:rsidRDefault="00982061">
      <w:pPr>
        <w:pStyle w:val="a5"/>
        <w:jc w:val="left"/>
        <w:rPr>
          <w:sz w:val="24"/>
        </w:rPr>
        <w:sectPr w:rsidR="00982061">
          <w:pgSz w:w="11910" w:h="16840"/>
          <w:pgMar w:top="760" w:right="850" w:bottom="280" w:left="992" w:header="720" w:footer="720" w:gutter="0"/>
          <w:cols w:space="720"/>
        </w:sectPr>
      </w:pPr>
    </w:p>
    <w:p w:rsidR="00982061" w:rsidRDefault="003A0E75">
      <w:pPr>
        <w:pStyle w:val="a5"/>
        <w:numPr>
          <w:ilvl w:val="1"/>
          <w:numId w:val="3"/>
        </w:numPr>
        <w:tabs>
          <w:tab w:val="left" w:pos="891"/>
        </w:tabs>
        <w:spacing w:before="68"/>
        <w:ind w:left="423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 xml:space="preserve">Не оставлять склянки с реактивами открытыми, не сливать и не ссыпать оставшиеся вещества в сосуд, из которого они были взяты. Не выливать в канализацию растворы и органические жидкости, сливать </w:t>
      </w:r>
      <w:r>
        <w:rPr>
          <w:color w:val="2D2D2D"/>
          <w:sz w:val="24"/>
        </w:rPr>
        <w:t>их в специальные сосуды на рабочих местах.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879"/>
        </w:tabs>
        <w:ind w:left="423" w:right="3" w:firstLine="0"/>
        <w:jc w:val="both"/>
        <w:rPr>
          <w:sz w:val="24"/>
        </w:rPr>
      </w:pPr>
      <w:r>
        <w:rPr>
          <w:color w:val="2D2D2D"/>
          <w:sz w:val="24"/>
        </w:rPr>
        <w:t xml:space="preserve">Уборку рабочих мест по окончании работы производить в соответствии с указаниями </w:t>
      </w:r>
      <w:r>
        <w:rPr>
          <w:color w:val="2D2D2D"/>
          <w:spacing w:val="-2"/>
          <w:sz w:val="24"/>
        </w:rPr>
        <w:t>преподавателя.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919"/>
        </w:tabs>
        <w:ind w:left="423" w:right="4" w:firstLine="0"/>
        <w:jc w:val="both"/>
        <w:rPr>
          <w:sz w:val="24"/>
        </w:rPr>
      </w:pPr>
      <w:r>
        <w:rPr>
          <w:color w:val="2D2D2D"/>
          <w:sz w:val="24"/>
        </w:rPr>
        <w:t>Снять халат и индивидуальные средства защиты, сдать защитные очки лаборанту, тщательно вымыть руки с мылом.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931"/>
        </w:tabs>
        <w:ind w:left="423" w:right="9" w:firstLine="0"/>
        <w:jc w:val="both"/>
        <w:rPr>
          <w:sz w:val="24"/>
        </w:rPr>
      </w:pPr>
      <w:r>
        <w:rPr>
          <w:color w:val="2D2D2D"/>
          <w:sz w:val="24"/>
        </w:rPr>
        <w:t>Учащиеся с</w:t>
      </w:r>
      <w:r>
        <w:rPr>
          <w:color w:val="2D2D2D"/>
          <w:sz w:val="24"/>
        </w:rPr>
        <w:t>обирают тетради, учебники, письменные принадлежности по указанию учителя спокойным шагом покидают кабинет химии.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863"/>
        </w:tabs>
        <w:ind w:left="423" w:right="5" w:firstLine="0"/>
        <w:jc w:val="both"/>
        <w:rPr>
          <w:sz w:val="24"/>
        </w:rPr>
      </w:pPr>
      <w:r>
        <w:rPr>
          <w:color w:val="2D2D2D"/>
          <w:sz w:val="24"/>
        </w:rPr>
        <w:t>Запрещено выносить из кабинета химии любые вещества, лабораторную посуду и иное лабораторное оборудование без указания учителя.</w:t>
      </w:r>
    </w:p>
    <w:p w:rsidR="00982061" w:rsidRDefault="003A0E75">
      <w:pPr>
        <w:pStyle w:val="a5"/>
        <w:numPr>
          <w:ilvl w:val="1"/>
          <w:numId w:val="3"/>
        </w:numPr>
        <w:tabs>
          <w:tab w:val="left" w:pos="931"/>
        </w:tabs>
        <w:ind w:left="423" w:right="8" w:firstLine="0"/>
        <w:jc w:val="both"/>
        <w:rPr>
          <w:sz w:val="24"/>
        </w:rPr>
      </w:pPr>
      <w:r>
        <w:rPr>
          <w:color w:val="2D2D2D"/>
          <w:sz w:val="24"/>
        </w:rPr>
        <w:t>Обо всех непола</w:t>
      </w:r>
      <w:r>
        <w:rPr>
          <w:color w:val="2D2D2D"/>
          <w:sz w:val="24"/>
        </w:rPr>
        <w:t>дках в работе лабораторного оборудования и приборов, а также недостатках,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обнаруженных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кабинете,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сообщить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непосредственно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учителю </w:t>
      </w:r>
      <w:r>
        <w:rPr>
          <w:color w:val="2D2D2D"/>
          <w:spacing w:val="-2"/>
          <w:sz w:val="24"/>
        </w:rPr>
        <w:t>химии.</w:t>
      </w:r>
    </w:p>
    <w:sectPr w:rsidR="00982061">
      <w:pgSz w:w="11910" w:h="16840"/>
      <w:pgMar w:top="76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679B0"/>
    <w:multiLevelType w:val="multilevel"/>
    <w:tmpl w:val="C62ACD28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0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3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6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9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6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9" w:hanging="545"/>
      </w:pPr>
      <w:rPr>
        <w:rFonts w:hint="default"/>
        <w:lang w:val="ru-RU" w:eastAsia="en-US" w:bidi="ar-SA"/>
      </w:rPr>
    </w:lvl>
  </w:abstractNum>
  <w:abstractNum w:abstractNumId="1" w15:restartNumberingAfterBreak="0">
    <w:nsid w:val="68D338F1"/>
    <w:multiLevelType w:val="hybridMultilevel"/>
    <w:tmpl w:val="473E8B7A"/>
    <w:lvl w:ilvl="0" w:tplc="3B325FC0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CFF4470C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2" w:tplc="E5BCDDAA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4778425A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4" w:tplc="D962382C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5" w:tplc="7F149B98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C24A4520"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 w:tplc="724EA9FC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D362D9AE">
      <w:numFmt w:val="bullet"/>
      <w:lvlText w:val="•"/>
      <w:lvlJc w:val="left"/>
      <w:pPr>
        <w:ind w:left="813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CD2625A"/>
    <w:multiLevelType w:val="multilevel"/>
    <w:tmpl w:val="028AA9F8"/>
    <w:lvl w:ilvl="0">
      <w:start w:val="3"/>
      <w:numFmt w:val="decimal"/>
      <w:lvlText w:val="%1"/>
      <w:lvlJc w:val="left"/>
      <w:pPr>
        <w:ind w:left="424" w:hanging="49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24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2061"/>
    <w:rsid w:val="003A0E75"/>
    <w:rsid w:val="0098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E088"/>
  <w15:docId w15:val="{828EC07C-B99E-4F1F-B87D-D0D36A86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274" w:lineRule="exact"/>
      <w:ind w:left="663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666" w:right="1873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4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1767</Words>
  <Characters>10078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2024-12-18T03:49:00Z</dcterms:created>
  <dcterms:modified xsi:type="dcterms:W3CDTF">2024-12-19T03:08:00Z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D:20220216075531</vt:lpwstr>
  </property>
</Properties>
</file>